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color w:val="auto"/>
          <w:sz w:val="24"/>
          <w:szCs w:val="24"/>
        </w:rPr>
      </w:pPr>
      <w:r>
        <w:rPr>
          <w:bCs/>
        </w:rPr>
        <w:t xml:space="preserve">                                                                                                    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Татарстан Республикасы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Әлмәт муниципаль районы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val="tt-RU"/>
        </w:rPr>
        <w:t>Түбән Абдул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lang w:val="tt-RU"/>
        </w:rPr>
        <w:t xml:space="preserve"> авыл  җирлеге </w:t>
      </w:r>
      <w:r>
        <w:rPr>
          <w:bCs/>
          <w:color w:val="auto"/>
          <w:sz w:val="24"/>
          <w:szCs w:val="24"/>
        </w:rPr>
        <w:t>башкарма комитеты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КАРАР</w:t>
      </w:r>
      <w:r>
        <w:rPr>
          <w:bCs/>
          <w:color w:val="auto"/>
          <w:sz w:val="24"/>
          <w:szCs w:val="24"/>
          <w:lang w:val="tt-RU"/>
        </w:rPr>
        <w:t>Ы</w:t>
      </w:r>
    </w:p>
    <w:p>
      <w:pPr>
        <w:pStyle w:val="14"/>
        <w:rPr>
          <w:bCs/>
        </w:rPr>
      </w:pP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708"/>
        </w:tabs>
        <w:spacing w:line="228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  <w:lang w:eastAsia="en-US"/>
        </w:rPr>
        <w:t xml:space="preserve">6 апрель 2022 </w:t>
      </w:r>
      <w:r>
        <w:rPr>
          <w:rFonts w:ascii="Arial" w:hAnsi="Arial" w:eastAsia="Calibri" w:cs="Arial"/>
          <w:lang w:val="tt-RU" w:eastAsia="en-US"/>
        </w:rPr>
        <w:t xml:space="preserve"> ел</w:t>
      </w:r>
      <w:r>
        <w:rPr>
          <w:rFonts w:ascii="Arial" w:hAnsi="Arial" w:eastAsia="Calibri" w:cs="Arial"/>
          <w:lang w:eastAsia="en-US"/>
        </w:rPr>
        <w:t xml:space="preserve">                                                                                             № </w:t>
      </w:r>
      <w:r>
        <w:rPr>
          <w:rFonts w:ascii="Arial" w:hAnsi="Arial" w:eastAsia="Calibri" w:cs="Arial"/>
          <w:lang w:val="ru-RU" w:eastAsia="en-US"/>
        </w:rPr>
        <w:t>6</w:t>
      </w:r>
      <w:bookmarkStart w:id="0" w:name="_GoBack"/>
      <w:bookmarkEnd w:id="0"/>
    </w:p>
    <w:p>
      <w:pPr>
        <w:rPr>
          <w:rFonts w:eastAsia="Calibri"/>
          <w:lang w:eastAsia="en-US"/>
        </w:rPr>
      </w:pP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 xml:space="preserve">Әлмәт муниципаль районы </w:t>
      </w:r>
      <w:r>
        <w:rPr>
          <w:rFonts w:hint="default" w:ascii="Arial" w:hAnsi="Arial" w:cs="Arial"/>
          <w:bCs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bCs/>
          <w:lang w:val="tt-RU"/>
        </w:rPr>
        <w:t xml:space="preserve"> авыл </w:t>
      </w: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 xml:space="preserve">җирлеге башкарма комитетының  </w:t>
      </w: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 xml:space="preserve">2013 елның </w:t>
      </w:r>
      <w:r>
        <w:rPr>
          <w:rFonts w:ascii="Arial" w:hAnsi="Arial" w:cs="Arial"/>
          <w:bCs/>
          <w:lang w:val="ru-RU"/>
        </w:rPr>
        <w:t>13 сентябренд</w:t>
      </w:r>
      <w:r>
        <w:rPr>
          <w:rFonts w:hint="default" w:ascii="Arial" w:hAnsi="Arial" w:cs="Arial"/>
          <w:bCs/>
          <w:lang w:val="tt-RU" w:bidi="ar-SA"/>
        </w:rPr>
        <w:t>әге</w:t>
      </w:r>
      <w:r>
        <w:rPr>
          <w:rFonts w:ascii="Arial" w:hAnsi="Arial" w:cs="Arial"/>
          <w:bCs/>
          <w:lang w:val="tt-RU"/>
        </w:rPr>
        <w:t xml:space="preserve">  9 номерлы    </w:t>
      </w:r>
      <w:r>
        <w:rPr>
          <w:rFonts w:ascii="Arial" w:hAnsi="Arial" w:cs="Arial"/>
          <w:bCs/>
        </w:rPr>
        <w:t>«</w:t>
      </w:r>
      <w:r>
        <w:rPr>
          <w:rFonts w:ascii="Arial" w:hAnsi="Arial" w:cs="Arial"/>
          <w:bCs/>
          <w:lang w:val="tt-RU"/>
        </w:rPr>
        <w:t xml:space="preserve">Муниципаль </w:t>
      </w: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>хезмәтләр күрсәтүнең административ</w:t>
      </w: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 xml:space="preserve">регламентларын раслау турында» гы карарының </w:t>
      </w:r>
    </w:p>
    <w:p>
      <w:pPr>
        <w:tabs>
          <w:tab w:val="left" w:pos="4500"/>
        </w:tabs>
        <w:rPr>
          <w:rFonts w:ascii="Arial" w:hAnsi="Arial" w:cs="Arial"/>
          <w:bCs/>
          <w:lang w:val="tt-RU"/>
        </w:rPr>
      </w:pPr>
      <w:r>
        <w:rPr>
          <w:rFonts w:ascii="Arial" w:hAnsi="Arial" w:cs="Arial"/>
          <w:bCs/>
          <w:lang w:val="tt-RU"/>
        </w:rPr>
        <w:t xml:space="preserve">3 нче кушымтасы үз көчен югалткан дип тану турында </w:t>
      </w:r>
    </w:p>
    <w:p>
      <w:pPr>
        <w:rPr>
          <w:rFonts w:eastAsia="Calibri"/>
          <w:lang w:val="tt-RU" w:eastAsia="zh-CN"/>
        </w:rPr>
      </w:pPr>
    </w:p>
    <w:p>
      <w:pPr>
        <w:rPr>
          <w:rFonts w:eastAsia="Calibri"/>
          <w:lang w:val="tt-RU" w:eastAsia="zh-CN"/>
        </w:rPr>
      </w:pPr>
    </w:p>
    <w:p>
      <w:pPr>
        <w:tabs>
          <w:tab w:val="left" w:pos="4500"/>
        </w:tabs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Муниципаль хокукый актны гамәлдәге законнарга туры китерү белән бәйле рәвештә, хокукый мониторинг нәтиҗәләре буенча</w:t>
      </w:r>
    </w:p>
    <w:p>
      <w:pPr>
        <w:tabs>
          <w:tab w:val="left" w:pos="4500"/>
        </w:tabs>
        <w:jc w:val="both"/>
        <w:rPr>
          <w:rFonts w:ascii="Arial" w:hAnsi="Arial" w:eastAsia="Calibri" w:cs="Arial"/>
          <w:lang w:val="tt-RU" w:eastAsia="en-US"/>
        </w:rPr>
      </w:pP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rFonts w:hint="default" w:ascii="Arial" w:hAnsi="Arial" w:cs="Arial"/>
          <w:bCs/>
          <w:color w:val="auto"/>
          <w:sz w:val="24"/>
          <w:szCs w:val="24"/>
          <w:lang w:val="tt-RU"/>
        </w:rPr>
        <w:t>Түбән Абдул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  <w:lang w:val="tt-RU"/>
        </w:rPr>
        <w:t xml:space="preserve"> авыл  җирлеге </w:t>
      </w:r>
      <w:r>
        <w:rPr>
          <w:bCs/>
          <w:color w:val="auto"/>
          <w:sz w:val="24"/>
          <w:szCs w:val="24"/>
        </w:rPr>
        <w:t>башкарма комитеты</w:t>
      </w:r>
    </w:p>
    <w:p>
      <w:pPr>
        <w:pStyle w:val="13"/>
        <w:numPr>
          <w:ilvl w:val="0"/>
          <w:numId w:val="1"/>
        </w:numPr>
        <w:ind w:firstLine="568"/>
        <w:jc w:val="center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>КАРАР</w:t>
      </w:r>
      <w:r>
        <w:rPr>
          <w:bCs/>
          <w:color w:val="auto"/>
          <w:sz w:val="24"/>
          <w:szCs w:val="24"/>
          <w:lang w:val="tt-RU"/>
        </w:rPr>
        <w:t>Ы</w:t>
      </w:r>
      <w:r>
        <w:rPr>
          <w:sz w:val="24"/>
          <w:szCs w:val="24"/>
        </w:rPr>
        <w:t>:</w:t>
      </w:r>
    </w:p>
    <w:p>
      <w:pPr>
        <w:tabs>
          <w:tab w:val="left" w:pos="4500"/>
        </w:tabs>
        <w:jc w:val="both"/>
        <w:rPr>
          <w:rFonts w:ascii="Arial" w:hAnsi="Arial" w:eastAsia="Calibri" w:cs="Arial"/>
          <w:lang w:eastAsia="en-US"/>
        </w:rPr>
      </w:pPr>
    </w:p>
    <w:p>
      <w:pPr>
        <w:tabs>
          <w:tab w:val="left" w:pos="4500"/>
        </w:tabs>
        <w:jc w:val="both"/>
        <w:rPr>
          <w:rFonts w:ascii="Arial" w:hAnsi="Arial" w:cs="Arial"/>
          <w:bCs/>
          <w:lang w:val="tt-RU"/>
        </w:rPr>
      </w:pPr>
      <w:r>
        <w:rPr>
          <w:rFonts w:ascii="Arial" w:hAnsi="Arial" w:eastAsia="Calibri" w:cs="Arial"/>
          <w:lang w:eastAsia="en-US"/>
        </w:rPr>
        <w:t xml:space="preserve">           1. </w:t>
      </w:r>
      <w:r>
        <w:rPr>
          <w:rFonts w:ascii="Arial" w:hAnsi="Arial" w:cs="Arial"/>
          <w:bCs/>
          <w:lang w:val="tt-RU"/>
        </w:rPr>
        <w:t xml:space="preserve">Әлмәт муниципаль районы </w:t>
      </w:r>
      <w:r>
        <w:rPr>
          <w:rFonts w:hint="default" w:ascii="Arial" w:hAnsi="Arial" w:cs="Arial"/>
          <w:bCs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bCs/>
          <w:lang w:val="tt-RU"/>
        </w:rPr>
        <w:t xml:space="preserve"> авыл җирлеге башкарма комитетының  2013 елның </w:t>
      </w:r>
      <w:r>
        <w:rPr>
          <w:rFonts w:ascii="Arial" w:hAnsi="Arial" w:cs="Arial"/>
          <w:bCs/>
          <w:lang w:val="ru-RU"/>
        </w:rPr>
        <w:t>13 сентябренд</w:t>
      </w:r>
      <w:r>
        <w:rPr>
          <w:rFonts w:ascii="Arial" w:hAnsi="Arial" w:cs="Arial"/>
          <w:bCs/>
          <w:lang w:val="tt-RU"/>
        </w:rPr>
        <w:t>ә</w:t>
      </w:r>
      <w:r>
        <w:rPr>
          <w:rFonts w:ascii="Arial" w:hAnsi="Arial" w:cs="Arial"/>
          <w:bCs/>
          <w:lang w:val="ru-RU"/>
        </w:rPr>
        <w:t>г</w:t>
      </w:r>
      <w:r>
        <w:rPr>
          <w:rFonts w:hint="default" w:ascii="Arial" w:hAnsi="Arial" w:cs="Arial"/>
          <w:bCs/>
          <w:lang w:val="ru-RU" w:bidi="ar-SA"/>
        </w:rPr>
        <w:t>е</w:t>
      </w:r>
      <w:r>
        <w:rPr>
          <w:rFonts w:ascii="Arial" w:hAnsi="Arial" w:cs="Arial"/>
          <w:bCs/>
          <w:lang w:val="tt-RU"/>
        </w:rPr>
        <w:t xml:space="preserve"> </w:t>
      </w:r>
      <w:r>
        <w:rPr>
          <w:rFonts w:ascii="Arial" w:hAnsi="Arial" w:cs="Arial"/>
          <w:bCs/>
          <w:lang w:val="ru-RU"/>
        </w:rPr>
        <w:t>9</w:t>
      </w:r>
      <w:r>
        <w:rPr>
          <w:rFonts w:ascii="Arial" w:hAnsi="Arial" w:cs="Arial"/>
          <w:bCs/>
          <w:lang w:val="tt-RU"/>
        </w:rPr>
        <w:t xml:space="preserve"> номерлы   </w:t>
      </w:r>
      <w:r>
        <w:rPr>
          <w:rFonts w:ascii="Arial" w:hAnsi="Arial" w:cs="Arial"/>
          <w:bCs/>
        </w:rPr>
        <w:t>«</w:t>
      </w:r>
      <w:r>
        <w:rPr>
          <w:rFonts w:ascii="Arial" w:hAnsi="Arial" w:cs="Arial"/>
          <w:bCs/>
          <w:lang w:val="tt-RU"/>
        </w:rPr>
        <w:t xml:space="preserve">Муниципаль хезмәтләр күрсәтүнең административ регламентларын раслау турында» гы карарының 3 нче кушымтасы  үз көчен югалткан дип танырга. </w:t>
      </w:r>
    </w:p>
    <w:p>
      <w:pPr>
        <w:spacing w:line="252" w:lineRule="auto"/>
        <w:ind w:firstLine="709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2. Әлеге карарны </w:t>
      </w:r>
      <w:r>
        <w:rPr>
          <w:rFonts w:hint="default" w:ascii="Arial" w:hAnsi="Arial" w:cs="Arial"/>
          <w:bCs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lang w:val="tt-RU"/>
        </w:rPr>
        <w:t xml:space="preserve"> авылы, Ленин урамы, 92 йорт, Кзыл Кеч авылы, Кзыл Кеч урамы, 12 йорт, торак пункт территориясендә урнашкан махсус мәгълүмат стендларында игълан итәргә,</w:t>
      </w:r>
      <w:r>
        <w:rPr>
          <w:rFonts w:ascii="Arial" w:hAnsi="Arial" w:cs="Arial"/>
          <w:shd w:val="clear" w:color="auto" w:fill="FFFFFF"/>
          <w:lang w:val="tt-RU"/>
        </w:rPr>
        <w:t xml:space="preserve"> «Татарстан Республикасы хокукый мәгълүматының рәсми порталы»нда (</w:t>
      </w:r>
      <w:r>
        <w:fldChar w:fldCharType="begin"/>
      </w:r>
      <w:r>
        <w:instrText xml:space="preserve"> HYPERLINK "http://pravo.tatarstan.ru/" \t "_blank" </w:instrText>
      </w:r>
      <w:r>
        <w:fldChar w:fldCharType="separate"/>
      </w:r>
      <w:r>
        <w:rPr>
          <w:rFonts w:ascii="Arial" w:hAnsi="Arial" w:cs="Arial"/>
          <w:shd w:val="clear" w:color="auto" w:fill="FFFFFF"/>
          <w:lang w:val="tt-RU"/>
        </w:rPr>
        <w:t>PRAVO.TATARSTAN.RU</w:t>
      </w:r>
      <w:r>
        <w:rPr>
          <w:rFonts w:ascii="Arial" w:hAnsi="Arial" w:cs="Arial"/>
          <w:shd w:val="clear" w:color="auto" w:fill="FFFFFF"/>
          <w:lang w:val="tt-RU"/>
        </w:rPr>
        <w:fldChar w:fldCharType="end"/>
      </w:r>
      <w:r>
        <w:rPr>
          <w:rFonts w:ascii="Arial" w:hAnsi="Arial" w:cs="Arial"/>
          <w:shd w:val="clear" w:color="auto" w:fill="FFFFFF"/>
          <w:lang w:val="tt-RU"/>
        </w:rPr>
        <w:t>), «Интернет» мәгълүмат-телекоммуникация челтәренең Әлмәт муниципаль районы сайтында урнаштырырга.</w:t>
      </w:r>
    </w:p>
    <w:p>
      <w:pPr>
        <w:widowControl w:val="0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3. Әлеге карар рәсми басылып чыкканнан соң үз көченә керә.</w:t>
      </w:r>
    </w:p>
    <w:p>
      <w:pPr>
        <w:widowControl w:val="0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4. Әлеге карарның үтәлешен контрольдә тотуны үземдә калдырам.</w:t>
      </w:r>
    </w:p>
    <w:p>
      <w:pPr>
        <w:widowControl w:val="0"/>
        <w:jc w:val="both"/>
        <w:rPr>
          <w:rFonts w:ascii="Arial" w:hAnsi="Arial" w:cs="Arial"/>
          <w:lang w:val="tt-RU"/>
        </w:rPr>
      </w:pPr>
    </w:p>
    <w:p>
      <w:pPr>
        <w:widowControl w:val="0"/>
        <w:jc w:val="both"/>
        <w:rPr>
          <w:rFonts w:ascii="Arial" w:hAnsi="Arial" w:cs="Arial"/>
          <w:lang w:val="tt-RU"/>
        </w:rPr>
      </w:pPr>
    </w:p>
    <w:p>
      <w:pPr>
        <w:widowControl w:val="0"/>
        <w:jc w:val="both"/>
        <w:rPr>
          <w:rFonts w:ascii="Arial" w:hAnsi="Arial" w:cs="Arial"/>
          <w:lang w:val="tt-RU"/>
        </w:rPr>
      </w:pPr>
    </w:p>
    <w:p>
      <w:pPr>
        <w:widowControl w:val="0"/>
        <w:jc w:val="both"/>
        <w:rPr>
          <w:rFonts w:ascii="Arial" w:hAnsi="Arial" w:cs="Arial"/>
          <w:lang w:val="tt-RU"/>
        </w:rPr>
      </w:pPr>
      <w:r>
        <w:rPr>
          <w:rFonts w:hint="default" w:ascii="Arial" w:hAnsi="Arial" w:cs="Arial"/>
          <w:bCs/>
          <w:color w:val="auto"/>
          <w:sz w:val="24"/>
          <w:szCs w:val="24"/>
          <w:lang w:val="tt-RU"/>
        </w:rPr>
        <w:t xml:space="preserve">Түбән Абдул </w:t>
      </w:r>
      <w:r>
        <w:rPr>
          <w:rFonts w:ascii="Arial" w:hAnsi="Arial" w:cs="Arial"/>
          <w:lang w:val="tt-RU"/>
        </w:rPr>
        <w:t xml:space="preserve">авыл  җирлеге 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>башкарма комитеты   җитәкчесе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lang w:val="tt-RU"/>
        </w:rPr>
        <w:t xml:space="preserve">                                        Р.Р.Юнысов</w:t>
      </w:r>
      <w:r>
        <w:rPr>
          <w:rFonts w:ascii="Arial" w:hAnsi="Arial" w:cs="Arial"/>
        </w:rPr>
        <w:t xml:space="preserve">                                       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>
      <w:pPr>
        <w:jc w:val="both"/>
      </w:pPr>
      <w:r>
        <w:rPr>
          <w:rFonts w:ascii="Arial" w:hAnsi="Arial" w:eastAsia="Calibri" w:cs="Arial"/>
          <w:lang w:eastAsia="en-US"/>
        </w:rPr>
        <w:t xml:space="preserve"> </w:t>
      </w:r>
    </w:p>
    <w:sectPr>
      <w:headerReference r:id="rId4" w:type="first"/>
      <w:headerReference r:id="rId3" w:type="even"/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17</w:t>
    </w:r>
    <w:r>
      <w:rPr>
        <w:rStyle w:val="7"/>
      </w:rPr>
      <w:fldChar w:fldCharType="end"/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FD"/>
    <w:rsid w:val="00130B42"/>
    <w:rsid w:val="00171D1E"/>
    <w:rsid w:val="001F228A"/>
    <w:rsid w:val="002B78C0"/>
    <w:rsid w:val="0036656F"/>
    <w:rsid w:val="003B3907"/>
    <w:rsid w:val="003D5B33"/>
    <w:rsid w:val="00463A5B"/>
    <w:rsid w:val="00473AC5"/>
    <w:rsid w:val="004A3DFF"/>
    <w:rsid w:val="004B0CC4"/>
    <w:rsid w:val="004B1FD6"/>
    <w:rsid w:val="005E61C5"/>
    <w:rsid w:val="00622087"/>
    <w:rsid w:val="00647AD6"/>
    <w:rsid w:val="006D15FD"/>
    <w:rsid w:val="006E50BB"/>
    <w:rsid w:val="006F0575"/>
    <w:rsid w:val="00736477"/>
    <w:rsid w:val="00771B4B"/>
    <w:rsid w:val="00784BC4"/>
    <w:rsid w:val="00784E05"/>
    <w:rsid w:val="007E7EC5"/>
    <w:rsid w:val="00805FC3"/>
    <w:rsid w:val="0086231B"/>
    <w:rsid w:val="0088253E"/>
    <w:rsid w:val="008A0D9A"/>
    <w:rsid w:val="008A76D0"/>
    <w:rsid w:val="008D3FA8"/>
    <w:rsid w:val="008E4A56"/>
    <w:rsid w:val="00911950"/>
    <w:rsid w:val="00932959"/>
    <w:rsid w:val="009377DD"/>
    <w:rsid w:val="009B7A4B"/>
    <w:rsid w:val="009F4433"/>
    <w:rsid w:val="00A0597F"/>
    <w:rsid w:val="00A21157"/>
    <w:rsid w:val="00A24309"/>
    <w:rsid w:val="00A47BE5"/>
    <w:rsid w:val="00A66743"/>
    <w:rsid w:val="00AA7BEE"/>
    <w:rsid w:val="00AE54E2"/>
    <w:rsid w:val="00B70764"/>
    <w:rsid w:val="00B82286"/>
    <w:rsid w:val="00BA212E"/>
    <w:rsid w:val="00BB4DC1"/>
    <w:rsid w:val="00BF2ECD"/>
    <w:rsid w:val="00C91E5F"/>
    <w:rsid w:val="00CF0297"/>
    <w:rsid w:val="00D02158"/>
    <w:rsid w:val="00D055AC"/>
    <w:rsid w:val="00D66528"/>
    <w:rsid w:val="00DA0F9E"/>
    <w:rsid w:val="00DA684A"/>
    <w:rsid w:val="00DB5D43"/>
    <w:rsid w:val="00DC72DA"/>
    <w:rsid w:val="00E07C05"/>
    <w:rsid w:val="00E732F8"/>
    <w:rsid w:val="00EE73C5"/>
    <w:rsid w:val="00F600B1"/>
    <w:rsid w:val="00F7430F"/>
    <w:rsid w:val="00FA40A6"/>
    <w:rsid w:val="00FD7248"/>
    <w:rsid w:val="12221E86"/>
    <w:rsid w:val="22083D82"/>
    <w:rsid w:val="237A1BFC"/>
    <w:rsid w:val="50486929"/>
    <w:rsid w:val="534C4CB2"/>
    <w:rsid w:val="68B4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3">
    <w:name w:val="heading 2"/>
    <w:basedOn w:val="1"/>
    <w:next w:val="1"/>
    <w:link w:val="10"/>
    <w:qFormat/>
    <w:uiPriority w:val="0"/>
    <w:pPr>
      <w:keepNext/>
      <w:tabs>
        <w:tab w:val="left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character" w:styleId="7">
    <w:name w:val="page number"/>
    <w:basedOn w:val="6"/>
    <w:qFormat/>
    <w:uiPriority w:val="0"/>
  </w:style>
  <w:style w:type="character" w:customStyle="1" w:styleId="9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customStyle="1" w:styleId="10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customStyle="1" w:styleId="11">
    <w:name w:val="Верхний колонтитул Знак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"/>
    <w:basedOn w:val="6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2B4279"/>
      <w:sz w:val="20"/>
      <w:szCs w:val="20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1407</Characters>
  <Lines>11</Lines>
  <Paragraphs>3</Paragraphs>
  <TotalTime>4</TotalTime>
  <ScaleCrop>false</ScaleCrop>
  <LinksUpToDate>false</LinksUpToDate>
  <CharactersWithSpaces>1650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2022-03-21T07:08:00Z</dcterms:created>
  <dc:creator>админ</dc:creator>
  <cp:lastModifiedBy>Пользователь</cp:lastModifiedBy>
  <cp:lastPrinted>2022-04-06T07:17:20Z</cp:lastPrinted>
  <dcterms:modified xsi:type="dcterms:W3CDTF">2022-04-06T07:17:43Z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